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9C" w:rsidRDefault="00A5189C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FORMATO DE ACTA DE INCIO DE TOMA DE INVENTARIO</w:t>
      </w:r>
    </w:p>
    <w:p w:rsidR="00A5189C" w:rsidRDefault="00A5189C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ACTA DE INCIO DE TOMA DE INVENTARIO</w:t>
      </w:r>
    </w:p>
    <w:p w:rsidR="00A5189C" w:rsidRDefault="00A5189C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A5189C" w:rsidRDefault="00A5189C" w:rsidP="00A5189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En las instalaciones de la </w:t>
      </w:r>
      <w:r w:rsidRPr="00A5189C">
        <w:rPr>
          <w:rFonts w:ascii="Bookman Old Style" w:hAnsi="Bookman Old Style"/>
          <w:i/>
          <w:sz w:val="18"/>
          <w:szCs w:val="18"/>
        </w:rPr>
        <w:t>(nombre de la entidad)</w:t>
      </w:r>
      <w:r>
        <w:rPr>
          <w:rFonts w:ascii="Bookman Old Style" w:hAnsi="Bookman Old Style"/>
          <w:i/>
          <w:sz w:val="18"/>
          <w:szCs w:val="18"/>
        </w:rPr>
        <w:t xml:space="preserve"> </w:t>
      </w:r>
      <w:r w:rsidR="002B037D">
        <w:rPr>
          <w:rFonts w:ascii="Bookman Old Style" w:hAnsi="Bookman Old Style"/>
          <w:sz w:val="18"/>
          <w:szCs w:val="18"/>
        </w:rPr>
        <w:t>ubicada en (</w:t>
      </w:r>
      <w:r w:rsidR="002B037D" w:rsidRPr="002B037D">
        <w:rPr>
          <w:rFonts w:ascii="Bookman Old Style" w:hAnsi="Bookman Old Style"/>
          <w:i/>
          <w:sz w:val="18"/>
          <w:szCs w:val="18"/>
        </w:rPr>
        <w:t>anotar la dirección exacta</w:t>
      </w:r>
      <w:r w:rsidR="002B037D">
        <w:rPr>
          <w:rFonts w:ascii="Bookman Old Style" w:hAnsi="Bookman Old Style"/>
          <w:sz w:val="18"/>
          <w:szCs w:val="18"/>
        </w:rPr>
        <w:t>) del distrito de …………</w:t>
      </w:r>
      <w:proofErr w:type="gramStart"/>
      <w:r w:rsidR="002B037D">
        <w:rPr>
          <w:rFonts w:ascii="Bookman Old Style" w:hAnsi="Bookman Old Style"/>
          <w:sz w:val="18"/>
          <w:szCs w:val="18"/>
        </w:rPr>
        <w:t>…….</w:t>
      </w:r>
      <w:proofErr w:type="gramEnd"/>
      <w:r w:rsidR="002B037D">
        <w:rPr>
          <w:rFonts w:ascii="Bookman Old Style" w:hAnsi="Bookman Old Style"/>
          <w:sz w:val="18"/>
          <w:szCs w:val="18"/>
        </w:rPr>
        <w:t>, provincia de ………………….y departamento de ……………….. siendo las ……. Horas del día ……de ……………… del 2022 se reunieron los integrantes de la comisión de inventario 2022 designada mediante resolución N° ……….</w:t>
      </w:r>
    </w:p>
    <w:p w:rsidR="002B037D" w:rsidRDefault="002B037D" w:rsidP="00A5189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…………………………………………</w:t>
      </w:r>
      <w:r>
        <w:rPr>
          <w:rFonts w:ascii="Bookman Old Style" w:hAnsi="Bookman Old Style"/>
          <w:sz w:val="18"/>
          <w:szCs w:val="18"/>
        </w:rPr>
        <w:tab/>
        <w:t>DNI N° …………</w:t>
      </w:r>
      <w:proofErr w:type="gramStart"/>
      <w:r>
        <w:rPr>
          <w:rFonts w:ascii="Bookman Old Style" w:hAnsi="Bookman Old Style"/>
          <w:sz w:val="18"/>
          <w:szCs w:val="18"/>
        </w:rPr>
        <w:t>…….</w:t>
      </w:r>
      <w:proofErr w:type="gramEnd"/>
      <w:r>
        <w:rPr>
          <w:rFonts w:ascii="Bookman Old Style" w:hAnsi="Bookman Old Style"/>
          <w:sz w:val="18"/>
          <w:szCs w:val="18"/>
        </w:rPr>
        <w:t>.</w:t>
      </w:r>
      <w:r>
        <w:rPr>
          <w:rFonts w:ascii="Bookman Old Style" w:hAnsi="Bookman Old Style"/>
          <w:sz w:val="18"/>
          <w:szCs w:val="18"/>
        </w:rPr>
        <w:tab/>
        <w:t>Presidente</w:t>
      </w:r>
    </w:p>
    <w:p w:rsidR="002B037D" w:rsidRPr="002B037D" w:rsidRDefault="002B037D" w:rsidP="002B037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…………………………………………</w:t>
      </w:r>
      <w:r>
        <w:rPr>
          <w:rFonts w:ascii="Bookman Old Style" w:hAnsi="Bookman Old Style"/>
          <w:sz w:val="18"/>
          <w:szCs w:val="18"/>
        </w:rPr>
        <w:tab/>
        <w:t>DNI N° …………</w:t>
      </w:r>
      <w:proofErr w:type="gramStart"/>
      <w:r>
        <w:rPr>
          <w:rFonts w:ascii="Bookman Old Style" w:hAnsi="Bookman Old Style"/>
          <w:sz w:val="18"/>
          <w:szCs w:val="18"/>
        </w:rPr>
        <w:t>…….</w:t>
      </w:r>
      <w:proofErr w:type="gramEnd"/>
      <w:r>
        <w:rPr>
          <w:rFonts w:ascii="Bookman Old Style" w:hAnsi="Bookman Old Style"/>
          <w:sz w:val="18"/>
          <w:szCs w:val="18"/>
        </w:rPr>
        <w:t>.</w:t>
      </w:r>
      <w:r>
        <w:rPr>
          <w:rFonts w:ascii="Bookman Old Style" w:hAnsi="Bookman Old Style"/>
          <w:sz w:val="18"/>
          <w:szCs w:val="18"/>
        </w:rPr>
        <w:tab/>
        <w:t>Miembro</w:t>
      </w:r>
    </w:p>
    <w:p w:rsidR="002B037D" w:rsidRDefault="002B037D" w:rsidP="002B037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…………………………………………</w:t>
      </w:r>
      <w:r>
        <w:rPr>
          <w:rFonts w:ascii="Bookman Old Style" w:hAnsi="Bookman Old Style"/>
          <w:sz w:val="18"/>
          <w:szCs w:val="18"/>
        </w:rPr>
        <w:tab/>
        <w:t>DNI N° …………</w:t>
      </w:r>
      <w:proofErr w:type="gramStart"/>
      <w:r>
        <w:rPr>
          <w:rFonts w:ascii="Bookman Old Style" w:hAnsi="Bookman Old Style"/>
          <w:sz w:val="18"/>
          <w:szCs w:val="18"/>
        </w:rPr>
        <w:t>…….</w:t>
      </w:r>
      <w:proofErr w:type="gramEnd"/>
      <w:r>
        <w:rPr>
          <w:rFonts w:ascii="Bookman Old Style" w:hAnsi="Bookman Old Style"/>
          <w:sz w:val="18"/>
          <w:szCs w:val="18"/>
        </w:rPr>
        <w:t>.</w:t>
      </w:r>
      <w:r>
        <w:rPr>
          <w:rFonts w:ascii="Bookman Old Style" w:hAnsi="Bookman Old Style"/>
          <w:sz w:val="18"/>
          <w:szCs w:val="18"/>
        </w:rPr>
        <w:tab/>
        <w:t>Miembro</w:t>
      </w:r>
    </w:p>
    <w:p w:rsidR="008B04A1" w:rsidRPr="002B037D" w:rsidRDefault="008B04A1" w:rsidP="008B04A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</w:t>
      </w:r>
      <w:r>
        <w:rPr>
          <w:rFonts w:ascii="Bookman Old Style" w:hAnsi="Bookman Old Style"/>
          <w:sz w:val="18"/>
          <w:szCs w:val="18"/>
        </w:rPr>
        <w:t>……………………</w:t>
      </w:r>
      <w:r>
        <w:rPr>
          <w:rFonts w:ascii="Bookman Old Style" w:hAnsi="Bookman Old Style"/>
          <w:sz w:val="18"/>
          <w:szCs w:val="18"/>
        </w:rPr>
        <w:tab/>
        <w:t>DNI N° …………</w:t>
      </w:r>
      <w:proofErr w:type="gramStart"/>
      <w:r>
        <w:rPr>
          <w:rFonts w:ascii="Bookman Old Style" w:hAnsi="Bookman Old Style"/>
          <w:sz w:val="18"/>
          <w:szCs w:val="18"/>
        </w:rPr>
        <w:t>…….</w:t>
      </w:r>
      <w:proofErr w:type="gramEnd"/>
      <w:r>
        <w:rPr>
          <w:rFonts w:ascii="Bookman Old Style" w:hAnsi="Bookman Old Style"/>
          <w:sz w:val="18"/>
          <w:szCs w:val="18"/>
        </w:rPr>
        <w:t>.</w:t>
      </w:r>
      <w:r>
        <w:rPr>
          <w:rFonts w:ascii="Bookman Old Style" w:hAnsi="Bookman Old Style"/>
          <w:sz w:val="18"/>
          <w:szCs w:val="18"/>
        </w:rPr>
        <w:tab/>
        <w:t>Veedor</w:t>
      </w:r>
    </w:p>
    <w:p w:rsidR="008B04A1" w:rsidRPr="002B037D" w:rsidRDefault="008B04A1" w:rsidP="002B037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B037D" w:rsidRDefault="00275B79" w:rsidP="00A5189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Existiendo el quorum reglamentario el presidente da por válidamente instalada la comisión de inventario y luego de deliberar toman los siguientes acuerdos:</w:t>
      </w:r>
    </w:p>
    <w:p w:rsidR="00275B79" w:rsidRDefault="00275B79" w:rsidP="00A5189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5B79" w:rsidRPr="002B037D" w:rsidRDefault="00275B79" w:rsidP="00A5189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No existiendo otro punto a tratar y luego de dar lectura a los acuerdos se levanta la sesión, siendo las ……… horas del día……. mes………. Del 2022, procediendo los participantes a suscribir la presente acta en señal de conformidad.</w:t>
      </w:r>
    </w:p>
    <w:p w:rsidR="00A5189C" w:rsidRDefault="00A5189C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A5189C" w:rsidRDefault="00A5189C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275B79">
      <w:pPr>
        <w:spacing w:after="0" w:line="240" w:lineRule="auto"/>
        <w:ind w:left="-11"/>
        <w:rPr>
          <w:rFonts w:ascii="Bookman Old Style" w:hAnsi="Bookman Old Style"/>
          <w:sz w:val="18"/>
          <w:szCs w:val="18"/>
        </w:rPr>
      </w:pPr>
    </w:p>
    <w:p w:rsidR="00275B79" w:rsidRPr="0034653D" w:rsidRDefault="00275B79" w:rsidP="00275B79">
      <w:pPr>
        <w:spacing w:after="0" w:line="240" w:lineRule="auto"/>
        <w:ind w:left="426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______________________________________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_____________________________________</w:t>
      </w:r>
    </w:p>
    <w:p w:rsidR="00275B79" w:rsidRPr="0034653D" w:rsidRDefault="00275B79" w:rsidP="00275B79">
      <w:pPr>
        <w:spacing w:after="0" w:line="240" w:lineRule="auto"/>
        <w:ind w:left="-11" w:firstLine="437"/>
        <w:rPr>
          <w:rFonts w:ascii="Bookman Old Style" w:hAnsi="Bookman Old Style"/>
          <w:sz w:val="16"/>
          <w:szCs w:val="16"/>
        </w:rPr>
      </w:pPr>
      <w:r w:rsidRPr="0034653D">
        <w:rPr>
          <w:rFonts w:ascii="Bookman Old Style" w:hAnsi="Bookman Old Style"/>
          <w:sz w:val="16"/>
          <w:szCs w:val="16"/>
        </w:rPr>
        <w:t>Presidente de la comisión de inventario</w:t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>Miembro de la comisión de inventario</w:t>
      </w:r>
    </w:p>
    <w:p w:rsidR="00275B79" w:rsidRPr="0034653D" w:rsidRDefault="00275B79" w:rsidP="00275B79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275B79" w:rsidRDefault="00275B79" w:rsidP="00275B79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8B04A1" w:rsidRDefault="008B04A1" w:rsidP="00275B79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275B79" w:rsidRPr="0034653D" w:rsidRDefault="00275B79" w:rsidP="00275B79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A5189C" w:rsidRDefault="00A5189C" w:rsidP="008B04A1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B04A1" w:rsidRPr="0034653D" w:rsidRDefault="008B04A1" w:rsidP="008B04A1">
      <w:pPr>
        <w:spacing w:after="0" w:line="240" w:lineRule="auto"/>
        <w:ind w:left="426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______________________________________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_____________________________________</w:t>
      </w:r>
    </w:p>
    <w:p w:rsidR="008B04A1" w:rsidRPr="0034653D" w:rsidRDefault="008B04A1" w:rsidP="008B04A1">
      <w:pPr>
        <w:spacing w:after="0" w:line="240" w:lineRule="auto"/>
        <w:ind w:left="-11" w:firstLine="437"/>
        <w:rPr>
          <w:rFonts w:ascii="Bookman Old Style" w:hAnsi="Bookman Old Style"/>
          <w:sz w:val="16"/>
          <w:szCs w:val="16"/>
        </w:rPr>
      </w:pPr>
      <w:r w:rsidRPr="0034653D">
        <w:rPr>
          <w:rFonts w:ascii="Bookman Old Style" w:hAnsi="Bookman Old Style"/>
          <w:sz w:val="16"/>
          <w:szCs w:val="16"/>
        </w:rPr>
        <w:t>Miembro de la comisión de inventario</w:t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>Veedor</w:t>
      </w:r>
      <w:r w:rsidRPr="0034653D">
        <w:rPr>
          <w:rFonts w:ascii="Bookman Old Style" w:hAnsi="Bookman Old Style"/>
          <w:sz w:val="16"/>
          <w:szCs w:val="16"/>
        </w:rPr>
        <w:t xml:space="preserve"> de la comisión de inventario</w:t>
      </w:r>
    </w:p>
    <w:p w:rsidR="00A5189C" w:rsidRDefault="00A5189C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75B79" w:rsidRDefault="00275B79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FORMATO DE INFORME FINAL DE INVENTARIO</w:t>
      </w:r>
    </w:p>
    <w:p w:rsidR="0034653D" w:rsidRDefault="0034653D" w:rsidP="0034653D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INFORME FINAL DE INVENTARIO</w:t>
      </w:r>
    </w:p>
    <w:p w:rsidR="0034653D" w:rsidRDefault="0034653D" w:rsidP="0034653D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spacing w:after="0" w:line="240" w:lineRule="auto"/>
        <w:ind w:left="708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</w:t>
      </w:r>
      <w:r>
        <w:rPr>
          <w:rFonts w:ascii="Bookman Old Style" w:hAnsi="Bookman Old Style"/>
          <w:sz w:val="18"/>
          <w:szCs w:val="18"/>
        </w:rPr>
        <w:tab/>
        <w:t xml:space="preserve">: </w:t>
      </w:r>
      <w:r w:rsidRPr="00297D4A">
        <w:rPr>
          <w:rFonts w:ascii="Bookman Old Style" w:hAnsi="Bookman Old Style"/>
          <w:i/>
          <w:sz w:val="16"/>
          <w:szCs w:val="16"/>
        </w:rPr>
        <w:t>consignar nombre y apellidos del responsable del OGA</w:t>
      </w:r>
    </w:p>
    <w:p w:rsidR="0034653D" w:rsidRDefault="0034653D" w:rsidP="0034653D">
      <w:pPr>
        <w:spacing w:after="0" w:line="240" w:lineRule="auto"/>
        <w:ind w:left="708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FECHA</w:t>
      </w:r>
      <w:r>
        <w:rPr>
          <w:rFonts w:ascii="Bookman Old Style" w:hAnsi="Bookman Old Style"/>
          <w:sz w:val="18"/>
          <w:szCs w:val="18"/>
        </w:rPr>
        <w:tab/>
        <w:t xml:space="preserve">: </w:t>
      </w:r>
      <w:r w:rsidRPr="00297D4A">
        <w:rPr>
          <w:rFonts w:ascii="Bookman Old Style" w:hAnsi="Bookman Old Style"/>
          <w:i/>
          <w:sz w:val="16"/>
          <w:szCs w:val="16"/>
        </w:rPr>
        <w:t>consignar lugar y fecha</w:t>
      </w:r>
    </w:p>
    <w:p w:rsidR="0034653D" w:rsidRDefault="0034653D" w:rsidP="0034653D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pStyle w:val="Prrafodelista"/>
        <w:numPr>
          <w:ilvl w:val="0"/>
          <w:numId w:val="1"/>
        </w:numPr>
        <w:spacing w:after="0" w:line="240" w:lineRule="auto"/>
        <w:ind w:left="426" w:hanging="437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ANTECEDENTES</w:t>
      </w:r>
    </w:p>
    <w:p w:rsidR="0034653D" w:rsidRPr="0034653D" w:rsidRDefault="0034653D" w:rsidP="0034653D">
      <w:pPr>
        <w:pStyle w:val="Prrafodelista"/>
        <w:spacing w:after="0" w:line="240" w:lineRule="auto"/>
        <w:ind w:left="426"/>
        <w:rPr>
          <w:rFonts w:ascii="Bookman Old Style" w:hAnsi="Bookman Old Style"/>
          <w:i/>
          <w:sz w:val="16"/>
          <w:szCs w:val="16"/>
        </w:rPr>
      </w:pPr>
      <w:r w:rsidRPr="0034653D">
        <w:rPr>
          <w:rFonts w:ascii="Bookman Old Style" w:hAnsi="Bookman Old Style"/>
          <w:i/>
          <w:sz w:val="16"/>
          <w:szCs w:val="16"/>
        </w:rPr>
        <w:t>Consignar las acciones efectuadas ante las recomendaciones del ultimo inventario</w:t>
      </w:r>
    </w:p>
    <w:p w:rsidR="0034653D" w:rsidRDefault="0034653D" w:rsidP="0034653D">
      <w:pPr>
        <w:pStyle w:val="Prrafodelista"/>
        <w:spacing w:after="0" w:line="240" w:lineRule="auto"/>
        <w:ind w:left="426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pStyle w:val="Prrafodelista"/>
        <w:numPr>
          <w:ilvl w:val="0"/>
          <w:numId w:val="1"/>
        </w:numPr>
        <w:spacing w:after="0" w:line="240" w:lineRule="auto"/>
        <w:ind w:left="426" w:hanging="437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SUSTENTO DE LA VERIFICACION</w:t>
      </w:r>
    </w:p>
    <w:p w:rsidR="0034653D" w:rsidRPr="008C0DBD" w:rsidRDefault="0034653D" w:rsidP="0034653D">
      <w:pPr>
        <w:pStyle w:val="Prrafodelista"/>
        <w:spacing w:after="0" w:line="240" w:lineRule="auto"/>
        <w:ind w:left="426"/>
        <w:rPr>
          <w:rFonts w:ascii="Bookman Old Style" w:hAnsi="Bookman Old Style"/>
          <w:i/>
          <w:sz w:val="16"/>
          <w:szCs w:val="16"/>
        </w:rPr>
      </w:pPr>
      <w:r w:rsidRPr="008C0DBD">
        <w:rPr>
          <w:rFonts w:ascii="Bookman Old Style" w:hAnsi="Bookman Old Style"/>
          <w:i/>
          <w:sz w:val="16"/>
          <w:szCs w:val="16"/>
        </w:rPr>
        <w:t xml:space="preserve">Consignar la justificación dela </w:t>
      </w:r>
      <w:r w:rsidR="008C0DBD" w:rsidRPr="008C0DBD">
        <w:rPr>
          <w:rFonts w:ascii="Bookman Old Style" w:hAnsi="Bookman Old Style"/>
          <w:i/>
          <w:sz w:val="16"/>
          <w:szCs w:val="16"/>
        </w:rPr>
        <w:t>imposibilidad</w:t>
      </w:r>
      <w:r w:rsidRPr="008C0DBD">
        <w:rPr>
          <w:rFonts w:ascii="Bookman Old Style" w:hAnsi="Bookman Old Style"/>
          <w:i/>
          <w:sz w:val="16"/>
          <w:szCs w:val="16"/>
        </w:rPr>
        <w:t xml:space="preserve"> de efectuar la verificación física de ser el caso</w:t>
      </w:r>
    </w:p>
    <w:p w:rsidR="008C0DBD" w:rsidRDefault="008C0DBD" w:rsidP="0034653D">
      <w:pPr>
        <w:pStyle w:val="Prrafodelista"/>
        <w:spacing w:after="0" w:line="240" w:lineRule="auto"/>
        <w:ind w:left="426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pStyle w:val="Prrafodelista"/>
        <w:numPr>
          <w:ilvl w:val="0"/>
          <w:numId w:val="1"/>
        </w:numPr>
        <w:spacing w:after="0" w:line="240" w:lineRule="auto"/>
        <w:ind w:left="426" w:hanging="437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ACTIVIDADES DESARROLLADAS</w:t>
      </w:r>
    </w:p>
    <w:p w:rsidR="008C0DBD" w:rsidRPr="008C0DBD" w:rsidRDefault="008C0DBD" w:rsidP="008C0DBD">
      <w:pPr>
        <w:pStyle w:val="Prrafodelista"/>
        <w:spacing w:after="0" w:line="240" w:lineRule="auto"/>
        <w:ind w:left="426"/>
        <w:rPr>
          <w:rFonts w:ascii="Bookman Old Style" w:hAnsi="Bookman Old Style"/>
          <w:i/>
          <w:sz w:val="16"/>
          <w:szCs w:val="16"/>
        </w:rPr>
      </w:pPr>
      <w:r w:rsidRPr="008C0DBD">
        <w:rPr>
          <w:rFonts w:ascii="Bookman Old Style" w:hAnsi="Bookman Old Style"/>
          <w:i/>
          <w:sz w:val="16"/>
          <w:szCs w:val="16"/>
        </w:rPr>
        <w:t>Consignar entre otros las siguientes actividades:</w:t>
      </w:r>
    </w:p>
    <w:p w:rsidR="008C0DBD" w:rsidRPr="008C0DBD" w:rsidRDefault="008C0DBD" w:rsidP="008C0DBD">
      <w:pPr>
        <w:pStyle w:val="Prrafodelista"/>
        <w:numPr>
          <w:ilvl w:val="0"/>
          <w:numId w:val="3"/>
        </w:numPr>
        <w:spacing w:after="0" w:line="240" w:lineRule="auto"/>
        <w:ind w:left="709" w:hanging="283"/>
        <w:rPr>
          <w:rFonts w:ascii="Bookman Old Style" w:hAnsi="Bookman Old Style"/>
          <w:i/>
          <w:sz w:val="16"/>
          <w:szCs w:val="16"/>
        </w:rPr>
      </w:pPr>
      <w:r w:rsidRPr="008C0DBD">
        <w:rPr>
          <w:rFonts w:ascii="Bookman Old Style" w:hAnsi="Bookman Old Style"/>
          <w:i/>
          <w:sz w:val="16"/>
          <w:szCs w:val="16"/>
        </w:rPr>
        <w:t>Formación de equipos de trabajo para realizar el inventario</w:t>
      </w:r>
    </w:p>
    <w:p w:rsidR="008C0DBD" w:rsidRPr="008C0DBD" w:rsidRDefault="008C0DBD" w:rsidP="008C0DBD">
      <w:pPr>
        <w:pStyle w:val="Prrafodelista"/>
        <w:numPr>
          <w:ilvl w:val="0"/>
          <w:numId w:val="3"/>
        </w:numPr>
        <w:spacing w:after="0" w:line="240" w:lineRule="auto"/>
        <w:ind w:left="709" w:hanging="283"/>
        <w:rPr>
          <w:rFonts w:ascii="Bookman Old Style" w:hAnsi="Bookman Old Style"/>
          <w:i/>
          <w:sz w:val="16"/>
          <w:szCs w:val="16"/>
        </w:rPr>
      </w:pPr>
      <w:r w:rsidRPr="008C0DBD">
        <w:rPr>
          <w:rFonts w:ascii="Bookman Old Style" w:hAnsi="Bookman Old Style"/>
          <w:i/>
          <w:sz w:val="16"/>
          <w:szCs w:val="16"/>
        </w:rPr>
        <w:t>Fases del proceso de inventarios de bienes muebles patrimoniales</w:t>
      </w:r>
    </w:p>
    <w:p w:rsidR="008C0DBD" w:rsidRPr="008C0DBD" w:rsidRDefault="008C0DBD" w:rsidP="008C0DBD">
      <w:pPr>
        <w:pStyle w:val="Prrafodelista"/>
        <w:numPr>
          <w:ilvl w:val="0"/>
          <w:numId w:val="3"/>
        </w:numPr>
        <w:spacing w:after="0" w:line="240" w:lineRule="auto"/>
        <w:ind w:left="709" w:hanging="283"/>
        <w:rPr>
          <w:rFonts w:ascii="Bookman Old Style" w:hAnsi="Bookman Old Style"/>
          <w:i/>
          <w:sz w:val="16"/>
          <w:szCs w:val="16"/>
        </w:rPr>
      </w:pPr>
      <w:r w:rsidRPr="008C0DBD">
        <w:rPr>
          <w:rFonts w:ascii="Bookman Old Style" w:hAnsi="Bookman Old Style"/>
          <w:i/>
          <w:sz w:val="16"/>
          <w:szCs w:val="16"/>
        </w:rPr>
        <w:t>Obtención de la información contable (cuadro resumen contable y valor neto)</w:t>
      </w:r>
    </w:p>
    <w:p w:rsidR="008C0DBD" w:rsidRPr="008C0DBD" w:rsidRDefault="008C0DBD" w:rsidP="008C0DBD">
      <w:pPr>
        <w:pStyle w:val="Prrafodelista"/>
        <w:numPr>
          <w:ilvl w:val="0"/>
          <w:numId w:val="3"/>
        </w:numPr>
        <w:spacing w:after="0" w:line="240" w:lineRule="auto"/>
        <w:ind w:left="709" w:hanging="283"/>
        <w:rPr>
          <w:rFonts w:ascii="Bookman Old Style" w:hAnsi="Bookman Old Style"/>
          <w:i/>
          <w:sz w:val="16"/>
          <w:szCs w:val="16"/>
        </w:rPr>
      </w:pPr>
      <w:r w:rsidRPr="008C0DBD">
        <w:rPr>
          <w:rFonts w:ascii="Bookman Old Style" w:hAnsi="Bookman Old Style"/>
          <w:i/>
          <w:sz w:val="16"/>
          <w:szCs w:val="16"/>
        </w:rPr>
        <w:t>Otras actividades (capacitación, condiciones previas, etc.)</w:t>
      </w:r>
    </w:p>
    <w:p w:rsidR="008C0DBD" w:rsidRDefault="008C0DBD" w:rsidP="008C0DBD">
      <w:pPr>
        <w:pStyle w:val="Prrafodelista"/>
        <w:spacing w:after="0" w:line="240" w:lineRule="auto"/>
        <w:ind w:left="426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pStyle w:val="Prrafodelista"/>
        <w:numPr>
          <w:ilvl w:val="0"/>
          <w:numId w:val="1"/>
        </w:numPr>
        <w:spacing w:after="0" w:line="240" w:lineRule="auto"/>
        <w:ind w:left="426" w:hanging="437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ANALISIS DE LOS RESULTADOS</w:t>
      </w:r>
    </w:p>
    <w:p w:rsidR="008C0DBD" w:rsidRPr="00B106F8" w:rsidRDefault="008C0DBD" w:rsidP="00B106F8">
      <w:pPr>
        <w:pStyle w:val="Prrafodelista"/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Consignar entre otros el análisis respecto a:</w:t>
      </w:r>
    </w:p>
    <w:p w:rsidR="008C0DBD" w:rsidRPr="00B106F8" w:rsidRDefault="008C0DBD" w:rsidP="00B106F8">
      <w:pPr>
        <w:pStyle w:val="Prrafodelista"/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Resultados obtenidos respecto a la cantidad de bienes muebles patrimoniales ubicados en uso, que no se encuentren: en uso, que no se encuentren en uso, que han sido afectados en uso, faltantes entre otros, se adjunta los siguientes listados según corresponda:</w:t>
      </w:r>
    </w:p>
    <w:p w:rsidR="008C0DBD" w:rsidRPr="00B106F8" w:rsidRDefault="00955361" w:rsidP="00297D4A">
      <w:pPr>
        <w:pStyle w:val="Prrafodelista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Relación de bienes muebles patrimoniales ubicados, identificando aquellos que fueron objeto de verificación.</w:t>
      </w:r>
    </w:p>
    <w:p w:rsidR="00955361" w:rsidRPr="00B106F8" w:rsidRDefault="00955361" w:rsidP="00297D4A">
      <w:pPr>
        <w:pStyle w:val="Prrafodelista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Relación de bienes muebles patrimoniales en uso, identificando:</w:t>
      </w:r>
    </w:p>
    <w:p w:rsidR="00955361" w:rsidRPr="00B106F8" w:rsidRDefault="00B106F8" w:rsidP="00297D4A">
      <w:pPr>
        <w:pStyle w:val="Prrafodelista"/>
        <w:numPr>
          <w:ilvl w:val="0"/>
          <w:numId w:val="5"/>
        </w:numPr>
        <w:spacing w:after="0" w:line="240" w:lineRule="auto"/>
        <w:ind w:left="1276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Relación de bienes muebles patrimoniales de otras entidades u organizaciones de entidades identificando el afectante</w:t>
      </w:r>
    </w:p>
    <w:p w:rsidR="00B106F8" w:rsidRPr="00B106F8" w:rsidRDefault="00B106F8" w:rsidP="00297D4A">
      <w:pPr>
        <w:pStyle w:val="Prrafodelista"/>
        <w:numPr>
          <w:ilvl w:val="0"/>
          <w:numId w:val="5"/>
        </w:numPr>
        <w:spacing w:after="0" w:line="240" w:lineRule="auto"/>
        <w:ind w:left="1276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Relación de bienes muebles patrimoniales cuya denominación o descripción coincida respecto a lo consignado en el registro patrimonial.</w:t>
      </w:r>
    </w:p>
    <w:p w:rsidR="00B106F8" w:rsidRPr="00B106F8" w:rsidRDefault="00B106F8" w:rsidP="00297D4A">
      <w:pPr>
        <w:pStyle w:val="Prrafodelista"/>
        <w:numPr>
          <w:ilvl w:val="0"/>
          <w:numId w:val="5"/>
        </w:numPr>
        <w:spacing w:after="0" w:line="240" w:lineRule="auto"/>
        <w:ind w:left="1276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Relación de bienes muebles patrimoniales para actualización del valor neto (de aquellos totalmente depreciados)</w:t>
      </w:r>
    </w:p>
    <w:p w:rsidR="00955361" w:rsidRPr="00B106F8" w:rsidRDefault="00B106F8" w:rsidP="00297D4A">
      <w:pPr>
        <w:pStyle w:val="Prrafodelista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Relación de bienes muebles patrimoniales que no se encuentren en uso incluidos los que se encuentren en los depósitos.</w:t>
      </w:r>
      <w:bookmarkStart w:id="0" w:name="_GoBack"/>
      <w:bookmarkEnd w:id="0"/>
    </w:p>
    <w:p w:rsidR="00955361" w:rsidRPr="00B106F8" w:rsidRDefault="00B106F8" w:rsidP="00297D4A">
      <w:pPr>
        <w:pStyle w:val="Prrafodelista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 xml:space="preserve">Relación de bienes muebles patrimoniales afectados en uso o en préstamo indicando la </w:t>
      </w:r>
      <w:proofErr w:type="spellStart"/>
      <w:r w:rsidRPr="00B106F8">
        <w:rPr>
          <w:rFonts w:ascii="Bookman Old Style" w:hAnsi="Bookman Old Style"/>
          <w:i/>
          <w:sz w:val="16"/>
          <w:szCs w:val="16"/>
        </w:rPr>
        <w:t>afectataria</w:t>
      </w:r>
      <w:proofErr w:type="spellEnd"/>
      <w:r w:rsidRPr="00B106F8">
        <w:rPr>
          <w:rFonts w:ascii="Bookman Old Style" w:hAnsi="Bookman Old Style"/>
          <w:i/>
          <w:sz w:val="16"/>
          <w:szCs w:val="16"/>
        </w:rPr>
        <w:t xml:space="preserve"> o beneficiario.</w:t>
      </w:r>
    </w:p>
    <w:p w:rsidR="00B106F8" w:rsidRPr="00B106F8" w:rsidRDefault="00B106F8" w:rsidP="00297D4A">
      <w:pPr>
        <w:pStyle w:val="Prrafodelista"/>
        <w:numPr>
          <w:ilvl w:val="0"/>
          <w:numId w:val="4"/>
        </w:numPr>
        <w:spacing w:after="0" w:line="240" w:lineRule="auto"/>
        <w:ind w:left="851"/>
        <w:jc w:val="both"/>
        <w:rPr>
          <w:rFonts w:ascii="Bookman Old Style" w:hAnsi="Bookman Old Style"/>
          <w:i/>
          <w:sz w:val="16"/>
          <w:szCs w:val="16"/>
        </w:rPr>
      </w:pPr>
      <w:r w:rsidRPr="00B106F8">
        <w:rPr>
          <w:rFonts w:ascii="Bookman Old Style" w:hAnsi="Bookman Old Style"/>
          <w:i/>
          <w:sz w:val="16"/>
          <w:szCs w:val="16"/>
        </w:rPr>
        <w:t>Relación de bienes muebles patrimoniales faltantes</w:t>
      </w:r>
    </w:p>
    <w:p w:rsidR="00B106F8" w:rsidRDefault="00B106F8" w:rsidP="00B106F8">
      <w:pPr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>Cantidad y relación de bienes muebles sobrantes</w:t>
      </w:r>
    </w:p>
    <w:p w:rsidR="00B106F8" w:rsidRDefault="00B106F8" w:rsidP="00B106F8">
      <w:pPr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>Cantidad y relación de bienes muebles patrimoniales dados de baja pendientes de disposición</w:t>
      </w:r>
    </w:p>
    <w:p w:rsidR="00B106F8" w:rsidRDefault="00B106F8" w:rsidP="00B106F8">
      <w:pPr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>Cuadro resumen de conciliación de inventario</w:t>
      </w:r>
    </w:p>
    <w:p w:rsidR="00B106F8" w:rsidRDefault="00B106F8" w:rsidP="00B106F8">
      <w:pPr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>Identificación de los bienes muebles patrimoniales que requieren la actualización del detalle técnico y/o del registro contable</w:t>
      </w:r>
    </w:p>
    <w:p w:rsidR="00B106F8" w:rsidRPr="00B106F8" w:rsidRDefault="00B106F8" w:rsidP="00B106F8">
      <w:pPr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>Identificación del estado de conservación de los bienes muebles patrimoniales que se encuentren en condiciones de malo, RAEE y chatarra a fin de recomendar su baja y disposición final</w:t>
      </w:r>
    </w:p>
    <w:p w:rsidR="008C0DBD" w:rsidRPr="00B106F8" w:rsidRDefault="008C0DBD" w:rsidP="00B106F8">
      <w:pPr>
        <w:pStyle w:val="Prrafodelista"/>
        <w:spacing w:after="0" w:line="240" w:lineRule="auto"/>
        <w:ind w:left="426"/>
        <w:jc w:val="both"/>
        <w:rPr>
          <w:rFonts w:ascii="Bookman Old Style" w:hAnsi="Bookman Old Style"/>
          <w:i/>
          <w:sz w:val="16"/>
          <w:szCs w:val="16"/>
        </w:rPr>
      </w:pPr>
    </w:p>
    <w:p w:rsidR="0034653D" w:rsidRDefault="0034653D" w:rsidP="0034653D">
      <w:pPr>
        <w:pStyle w:val="Prrafodelista"/>
        <w:numPr>
          <w:ilvl w:val="0"/>
          <w:numId w:val="1"/>
        </w:numPr>
        <w:spacing w:after="0" w:line="240" w:lineRule="auto"/>
        <w:ind w:left="426" w:hanging="437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CONCLUSIONES</w:t>
      </w:r>
    </w:p>
    <w:p w:rsidR="00297D4A" w:rsidRDefault="00297D4A" w:rsidP="00297D4A">
      <w:pPr>
        <w:pStyle w:val="Prrafodelista"/>
        <w:spacing w:after="0" w:line="240" w:lineRule="auto"/>
        <w:ind w:left="426"/>
        <w:rPr>
          <w:rFonts w:ascii="Bookman Old Style" w:hAnsi="Bookman Old Style"/>
          <w:sz w:val="18"/>
          <w:szCs w:val="18"/>
        </w:rPr>
      </w:pPr>
    </w:p>
    <w:p w:rsidR="00297D4A" w:rsidRDefault="00297D4A" w:rsidP="00297D4A">
      <w:pPr>
        <w:pStyle w:val="Prrafodelista"/>
        <w:spacing w:after="0" w:line="240" w:lineRule="auto"/>
        <w:ind w:left="426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pStyle w:val="Prrafodelista"/>
        <w:numPr>
          <w:ilvl w:val="0"/>
          <w:numId w:val="1"/>
        </w:numPr>
        <w:spacing w:after="0" w:line="240" w:lineRule="auto"/>
        <w:ind w:left="426" w:hanging="437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RECOMENDACIONES</w:t>
      </w:r>
    </w:p>
    <w:p w:rsidR="00297D4A" w:rsidRPr="00297D4A" w:rsidRDefault="00297D4A" w:rsidP="00297D4A">
      <w:pPr>
        <w:pStyle w:val="Prrafodelista"/>
        <w:spacing w:after="0" w:line="240" w:lineRule="auto"/>
        <w:ind w:left="426"/>
        <w:rPr>
          <w:rFonts w:ascii="Bookman Old Style" w:hAnsi="Bookman Old Style"/>
          <w:i/>
          <w:sz w:val="16"/>
          <w:szCs w:val="16"/>
        </w:rPr>
      </w:pPr>
      <w:r w:rsidRPr="00297D4A">
        <w:rPr>
          <w:rFonts w:ascii="Bookman Old Style" w:hAnsi="Bookman Old Style"/>
          <w:i/>
          <w:sz w:val="16"/>
          <w:szCs w:val="16"/>
        </w:rPr>
        <w:t>Las recomendaciones están orientadas a los resultados obtenidos en la sección de análisis</w:t>
      </w:r>
    </w:p>
    <w:p w:rsidR="0034653D" w:rsidRDefault="0034653D" w:rsidP="0034653D">
      <w:pPr>
        <w:spacing w:after="0" w:line="240" w:lineRule="auto"/>
        <w:ind w:left="-11"/>
        <w:rPr>
          <w:rFonts w:ascii="Bookman Old Style" w:hAnsi="Bookman Old Style"/>
          <w:sz w:val="18"/>
          <w:szCs w:val="18"/>
        </w:rPr>
      </w:pPr>
    </w:p>
    <w:p w:rsidR="0034653D" w:rsidRDefault="0034653D" w:rsidP="0034653D">
      <w:pPr>
        <w:spacing w:after="0" w:line="240" w:lineRule="auto"/>
        <w:ind w:left="-11"/>
        <w:rPr>
          <w:rFonts w:ascii="Bookman Old Style" w:hAnsi="Bookman Old Style"/>
          <w:sz w:val="18"/>
          <w:szCs w:val="18"/>
        </w:rPr>
      </w:pPr>
    </w:p>
    <w:p w:rsidR="008B04A1" w:rsidRDefault="008B04A1" w:rsidP="008B04A1">
      <w:pPr>
        <w:spacing w:after="0" w:line="240" w:lineRule="auto"/>
        <w:ind w:left="-11"/>
        <w:rPr>
          <w:rFonts w:ascii="Bookman Old Style" w:hAnsi="Bookman Old Style"/>
          <w:sz w:val="18"/>
          <w:szCs w:val="18"/>
        </w:rPr>
      </w:pPr>
    </w:p>
    <w:p w:rsidR="008B04A1" w:rsidRPr="0034653D" w:rsidRDefault="008B04A1" w:rsidP="008B04A1">
      <w:pPr>
        <w:spacing w:after="0" w:line="240" w:lineRule="auto"/>
        <w:ind w:left="426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______________________________________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_____________________________________</w:t>
      </w:r>
    </w:p>
    <w:p w:rsidR="008B04A1" w:rsidRPr="0034653D" w:rsidRDefault="008B04A1" w:rsidP="008B04A1">
      <w:pPr>
        <w:spacing w:after="0" w:line="240" w:lineRule="auto"/>
        <w:ind w:left="-11" w:firstLine="437"/>
        <w:rPr>
          <w:rFonts w:ascii="Bookman Old Style" w:hAnsi="Bookman Old Style"/>
          <w:sz w:val="16"/>
          <w:szCs w:val="16"/>
        </w:rPr>
      </w:pPr>
      <w:r w:rsidRPr="0034653D">
        <w:rPr>
          <w:rFonts w:ascii="Bookman Old Style" w:hAnsi="Bookman Old Style"/>
          <w:sz w:val="16"/>
          <w:szCs w:val="16"/>
        </w:rPr>
        <w:t>Presidente de la comisión de inventario</w:t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>Miembro de la comisión de inventario</w:t>
      </w:r>
    </w:p>
    <w:p w:rsidR="008B04A1" w:rsidRPr="0034653D" w:rsidRDefault="008B04A1" w:rsidP="008B04A1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8B04A1" w:rsidRDefault="008B04A1" w:rsidP="008B04A1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8B04A1" w:rsidRDefault="008B04A1" w:rsidP="008B04A1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8B04A1" w:rsidRPr="0034653D" w:rsidRDefault="008B04A1" w:rsidP="008B04A1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p w:rsidR="008B04A1" w:rsidRDefault="008B04A1" w:rsidP="008B04A1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B04A1" w:rsidRPr="0034653D" w:rsidRDefault="008B04A1" w:rsidP="008B04A1">
      <w:pPr>
        <w:spacing w:after="0" w:line="240" w:lineRule="auto"/>
        <w:ind w:left="426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______________________________________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_____________________________________</w:t>
      </w:r>
    </w:p>
    <w:p w:rsidR="008B04A1" w:rsidRPr="0034653D" w:rsidRDefault="008B04A1" w:rsidP="008B04A1">
      <w:pPr>
        <w:spacing w:after="0" w:line="240" w:lineRule="auto"/>
        <w:ind w:left="-11" w:firstLine="437"/>
        <w:rPr>
          <w:rFonts w:ascii="Bookman Old Style" w:hAnsi="Bookman Old Style"/>
          <w:sz w:val="16"/>
          <w:szCs w:val="16"/>
        </w:rPr>
      </w:pPr>
      <w:r w:rsidRPr="0034653D">
        <w:rPr>
          <w:rFonts w:ascii="Bookman Old Style" w:hAnsi="Bookman Old Style"/>
          <w:sz w:val="16"/>
          <w:szCs w:val="16"/>
        </w:rPr>
        <w:t>Miembro de la comisión de inventario</w:t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 w:rsidRPr="0034653D"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Veedor</w:t>
      </w:r>
      <w:r w:rsidRPr="0034653D">
        <w:rPr>
          <w:rFonts w:ascii="Bookman Old Style" w:hAnsi="Bookman Old Style"/>
          <w:sz w:val="16"/>
          <w:szCs w:val="16"/>
        </w:rPr>
        <w:t xml:space="preserve"> de la comisión de inventario</w:t>
      </w:r>
    </w:p>
    <w:p w:rsidR="008B04A1" w:rsidRDefault="008B04A1" w:rsidP="008B04A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34653D" w:rsidRPr="0034653D" w:rsidRDefault="0034653D" w:rsidP="008B04A1">
      <w:pPr>
        <w:spacing w:after="0" w:line="240" w:lineRule="auto"/>
        <w:ind w:left="-11"/>
        <w:rPr>
          <w:rFonts w:ascii="Bookman Old Style" w:hAnsi="Bookman Old Style"/>
          <w:sz w:val="16"/>
          <w:szCs w:val="16"/>
        </w:rPr>
      </w:pPr>
    </w:p>
    <w:sectPr w:rsidR="0034653D" w:rsidRPr="0034653D" w:rsidSect="0034653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7C" w:rsidRDefault="00E72A7C" w:rsidP="000A0255">
      <w:pPr>
        <w:spacing w:after="0" w:line="240" w:lineRule="auto"/>
      </w:pPr>
      <w:r>
        <w:separator/>
      </w:r>
    </w:p>
  </w:endnote>
  <w:endnote w:type="continuationSeparator" w:id="0">
    <w:p w:rsidR="00E72A7C" w:rsidRDefault="00E72A7C" w:rsidP="000A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7C" w:rsidRDefault="00E72A7C" w:rsidP="000A0255">
      <w:pPr>
        <w:spacing w:after="0" w:line="240" w:lineRule="auto"/>
      </w:pPr>
      <w:r>
        <w:separator/>
      </w:r>
    </w:p>
  </w:footnote>
  <w:footnote w:type="continuationSeparator" w:id="0">
    <w:p w:rsidR="00E72A7C" w:rsidRDefault="00E72A7C" w:rsidP="000A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255" w:rsidRDefault="009736A4" w:rsidP="000A0255">
    <w:pPr>
      <w:tabs>
        <w:tab w:val="center" w:pos="4419"/>
        <w:tab w:val="right" w:pos="8838"/>
      </w:tabs>
      <w:rPr>
        <w:rFonts w:ascii="Californian FB" w:hAnsi="Californian FB"/>
        <w:b/>
        <w:sz w:val="8"/>
        <w:szCs w:val="14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1419271" wp14:editId="3B9BC76D">
              <wp:simplePos x="0" y="0"/>
              <wp:positionH relativeFrom="page">
                <wp:posOffset>762000</wp:posOffset>
              </wp:positionH>
              <wp:positionV relativeFrom="topMargin">
                <wp:posOffset>457200</wp:posOffset>
              </wp:positionV>
              <wp:extent cx="1333500" cy="485775"/>
              <wp:effectExtent l="0" t="0" r="0" b="28575"/>
              <wp:wrapSquare wrapText="bothSides"/>
              <wp:docPr id="12" name="Group 1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3500" cy="485775"/>
                        <a:chOff x="0" y="0"/>
                        <a:chExt cx="1487805" cy="602058"/>
                      </a:xfrm>
                    </wpg:grpSpPr>
                    <wps:wsp>
                      <wps:cNvPr id="13" name="Rectangle 6"/>
                      <wps:cNvSpPr/>
                      <wps:spPr>
                        <a:xfrm>
                          <a:off x="752475" y="0"/>
                          <a:ext cx="14252" cy="63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rFonts w:ascii="Californian FB" w:eastAsia="Californian FB" w:hAnsi="Californian FB" w:cs="Californian FB"/>
                                <w:b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7"/>
                      <wps:cNvSpPr/>
                      <wps:spPr>
                        <a:xfrm>
                          <a:off x="752475" y="57150"/>
                          <a:ext cx="14252" cy="63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rFonts w:ascii="Californian FB" w:eastAsia="Californian FB" w:hAnsi="Californian FB" w:cs="Californian FB"/>
                                <w:b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8"/>
                      <wps:cNvSpPr/>
                      <wps:spPr>
                        <a:xfrm>
                          <a:off x="752475" y="123825"/>
                          <a:ext cx="14252" cy="63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rFonts w:ascii="Californian FB" w:eastAsia="Californian FB" w:hAnsi="Californian FB" w:cs="Californian FB"/>
                                <w:b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9"/>
                      <wps:cNvSpPr/>
                      <wps:spPr>
                        <a:xfrm>
                          <a:off x="752475" y="180975"/>
                          <a:ext cx="14252" cy="63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rFonts w:ascii="Californian FB" w:eastAsia="Californian FB" w:hAnsi="Californian FB" w:cs="Californian FB"/>
                                <w:b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10"/>
                      <wps:cNvSpPr/>
                      <wps:spPr>
                        <a:xfrm>
                          <a:off x="752475" y="238378"/>
                          <a:ext cx="14252" cy="63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rFonts w:ascii="Californian FB" w:eastAsia="Californian FB" w:hAnsi="Californian FB" w:cs="Californian FB"/>
                                <w:b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13"/>
                      <wps:cNvSpPr/>
                      <wps:spPr>
                        <a:xfrm>
                          <a:off x="752475" y="295528"/>
                          <a:ext cx="26919" cy="63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rFonts w:ascii="Californian FB" w:eastAsia="Californian FB" w:hAnsi="Californian FB" w:cs="Californian FB"/>
                                <w:b/>
                                <w:sz w:val="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4"/>
                      <wps:cNvSpPr/>
                      <wps:spPr>
                        <a:xfrm>
                          <a:off x="771525" y="295528"/>
                          <a:ext cx="14252" cy="63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rFonts w:ascii="Californian FB" w:eastAsia="Californian FB" w:hAnsi="Californian FB" w:cs="Californian FB"/>
                                <w:b/>
                                <w:sz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15"/>
                      <wps:cNvSpPr/>
                      <wps:spPr>
                        <a:xfrm>
                          <a:off x="752475" y="328757"/>
                          <a:ext cx="22169" cy="981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rPr>
                                <w:b/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16"/>
                      <wps:cNvSpPr/>
                      <wps:spPr>
                        <a:xfrm>
                          <a:off x="752475" y="41430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" name="Rectangle 24"/>
                      <wps:cNvSpPr/>
                      <wps:spPr>
                        <a:xfrm>
                          <a:off x="733425" y="43335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A0255" w:rsidRDefault="000A0255" w:rsidP="000A0255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0500"/>
                          <a:ext cx="1487805" cy="572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419271" id="Group 1268" o:spid="_x0000_s1026" style="position:absolute;margin-left:60pt;margin-top:36pt;width:105pt;height:38.25pt;z-index:251661312;mso-position-horizontal-relative:page;mso-position-vertical-relative:top-margin-area;mso-width-relative:margin;mso-height-relative:margin" coordsize="14878,6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">
              <v:rect id="Rectangle 6" o:spid="_x0000_s1027" style="position:absolute;left:7524;width:14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rFonts w:ascii="Californian FB" w:eastAsia="Californian FB" w:hAnsi="Californian FB" w:cs="Californian FB"/>
                          <w:b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7" o:spid="_x0000_s1028" style="position:absolute;left:7524;top:571;width:14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rFonts w:ascii="Californian FB" w:eastAsia="Californian FB" w:hAnsi="Californian FB" w:cs="Californian FB"/>
                          <w:b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8" o:spid="_x0000_s1029" style="position:absolute;left:7524;top:1238;width:14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rFonts w:ascii="Californian FB" w:eastAsia="Californian FB" w:hAnsi="Californian FB" w:cs="Californian FB"/>
                          <w:b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30" style="position:absolute;left:7524;top:1809;width:14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rFonts w:ascii="Californian FB" w:eastAsia="Californian FB" w:hAnsi="Californian FB" w:cs="Californian FB"/>
                          <w:b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1" style="position:absolute;left:7524;top:2383;width:14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rFonts w:ascii="Californian FB" w:eastAsia="Californian FB" w:hAnsi="Californian FB" w:cs="Californian FB"/>
                          <w:b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2" style="position:absolute;left:7524;top:2955;width:26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rFonts w:ascii="Californian FB" w:eastAsia="Californian FB" w:hAnsi="Californian FB" w:cs="Californian FB"/>
                          <w:b/>
                          <w:sz w:val="8"/>
                        </w:rPr>
                        <w:t xml:space="preserve">  </w:t>
                      </w:r>
                    </w:p>
                  </w:txbxContent>
                </v:textbox>
              </v:rect>
              <v:rect id="Rectangle 14" o:spid="_x0000_s1033" style="position:absolute;left:7715;top:2955;width:142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rFonts w:ascii="Californian FB" w:eastAsia="Californian FB" w:hAnsi="Californian FB" w:cs="Californian FB"/>
                          <w:b/>
                          <w:sz w:val="8"/>
                        </w:rPr>
                        <w:t xml:space="preserve"> </w:t>
                      </w:r>
                    </w:p>
                  </w:txbxContent>
                </v:textbox>
              </v:rect>
              <v:rect id="Rectangle 15" o:spid="_x0000_s1034" style="position:absolute;left:7524;top:3287;width:22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:rsidR="000A0255" w:rsidRDefault="000A0255" w:rsidP="000A0255">
                      <w:r>
                        <w:rPr>
                          <w:b/>
                          <w:sz w:val="11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35" style="position:absolute;left:7524;top:414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:rsidR="000A0255" w:rsidRDefault="000A0255" w:rsidP="000A0255">
                      <w:r>
                        <w:t xml:space="preserve"> </w:t>
                      </w:r>
                    </w:p>
                  </w:txbxContent>
                </v:textbox>
              </v:rect>
              <v:rect id="Rectangle 24" o:spid="_x0000_s1036" style="position:absolute;left:7334;top:433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:rsidR="000A0255" w:rsidRDefault="000A0255" w:rsidP="000A0255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7" type="#_x0000_t75" style="position:absolute;top:205;width:1487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">
                <v:imagedata r:id="rId2" o:title=""/>
              </v:shape>
              <w10:wrap type="square" anchorx="page" anchory="margin"/>
            </v:group>
          </w:pict>
        </mc:Fallback>
      </mc:AlternateContent>
    </w:r>
    <w:r>
      <w:rPr>
        <w:rFonts w:ascii="Californian FB" w:hAnsi="Californian FB"/>
        <w:b/>
        <w:noProof/>
        <w:sz w:val="8"/>
        <w:szCs w:val="14"/>
        <w:lang w:eastAsia="es-PE"/>
      </w:rPr>
      <w:drawing>
        <wp:anchor distT="0" distB="0" distL="114300" distR="114300" simplePos="0" relativeHeight="251660288" behindDoc="0" locked="0" layoutInCell="1" allowOverlap="1" wp14:anchorId="5DFEAA47" wp14:editId="0DD756F0">
          <wp:simplePos x="0" y="0"/>
          <wp:positionH relativeFrom="column">
            <wp:posOffset>4938395</wp:posOffset>
          </wp:positionH>
          <wp:positionV relativeFrom="paragraph">
            <wp:posOffset>-150495</wp:posOffset>
          </wp:positionV>
          <wp:extent cx="596265" cy="735330"/>
          <wp:effectExtent l="0" t="0" r="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ge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255" w:rsidRDefault="000A0255" w:rsidP="000A0255">
    <w:pPr>
      <w:tabs>
        <w:tab w:val="center" w:pos="4419"/>
        <w:tab w:val="right" w:pos="8838"/>
      </w:tabs>
      <w:rPr>
        <w:rFonts w:ascii="Californian FB" w:hAnsi="Californian FB"/>
        <w:b/>
        <w:sz w:val="8"/>
        <w:szCs w:val="14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FFDAD" wp14:editId="40637EFC">
              <wp:simplePos x="0" y="0"/>
              <wp:positionH relativeFrom="margin">
                <wp:posOffset>958215</wp:posOffset>
              </wp:positionH>
              <wp:positionV relativeFrom="paragraph">
                <wp:posOffset>81280</wp:posOffset>
              </wp:positionV>
              <wp:extent cx="4000500" cy="228600"/>
              <wp:effectExtent l="0" t="0" r="19050" b="1905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0A0255" w:rsidRPr="009736A4" w:rsidRDefault="000A0255" w:rsidP="000A0255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736A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“AÑO DEL FORTALECIMIENTO DE LA SOBERANIA NACIONAL”</w:t>
                          </w:r>
                        </w:p>
                        <w:p w:rsidR="000A0255" w:rsidRPr="009D18FF" w:rsidRDefault="000A0255" w:rsidP="000A0255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Baskerville Old Face" w:hAnsi="Baskerville Old Fac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FFDA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8" type="#_x0000_t202" style="position:absolute;margin-left:75.45pt;margin-top:6.4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" filled="f" strokecolor="window" strokeweight=".5pt">
              <v:path arrowok="t"/>
              <v:textbox>
                <w:txbxContent>
                  <w:p w:rsidR="000A0255" w:rsidRPr="009736A4" w:rsidRDefault="000A0255" w:rsidP="000A0255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736A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“AÑO DEL FORTALECIMIENTO DE LA SOBERANIA NACIONAL”</w:t>
                    </w:r>
                  </w:p>
                  <w:p w:rsidR="000A0255" w:rsidRPr="009D18FF" w:rsidRDefault="000A0255" w:rsidP="000A0255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Baskerville Old Face" w:hAnsi="Baskerville Old Face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0A0255" w:rsidRDefault="000A02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392B"/>
    <w:multiLevelType w:val="hybridMultilevel"/>
    <w:tmpl w:val="D800F00A"/>
    <w:lvl w:ilvl="0" w:tplc="0B92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4598"/>
    <w:multiLevelType w:val="hybridMultilevel"/>
    <w:tmpl w:val="128CEB18"/>
    <w:lvl w:ilvl="0" w:tplc="280A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2EC50A1A"/>
    <w:multiLevelType w:val="hybridMultilevel"/>
    <w:tmpl w:val="8034E3C2"/>
    <w:lvl w:ilvl="0" w:tplc="3AC4BB78">
      <w:start w:val="1"/>
      <w:numFmt w:val="bullet"/>
      <w:lvlText w:val="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F46D98"/>
    <w:multiLevelType w:val="hybridMultilevel"/>
    <w:tmpl w:val="462C600A"/>
    <w:lvl w:ilvl="0" w:tplc="3AC4BB78">
      <w:start w:val="1"/>
      <w:numFmt w:val="bullet"/>
      <w:lvlText w:val="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E4A6ABF"/>
    <w:multiLevelType w:val="hybridMultilevel"/>
    <w:tmpl w:val="E4CC235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55"/>
    <w:rsid w:val="000A0255"/>
    <w:rsid w:val="00152582"/>
    <w:rsid w:val="00152EBB"/>
    <w:rsid w:val="00275B79"/>
    <w:rsid w:val="00297D4A"/>
    <w:rsid w:val="002B037D"/>
    <w:rsid w:val="0034653D"/>
    <w:rsid w:val="003C7ADA"/>
    <w:rsid w:val="004934C4"/>
    <w:rsid w:val="007D5051"/>
    <w:rsid w:val="007E16EA"/>
    <w:rsid w:val="008A1FBD"/>
    <w:rsid w:val="008B04A1"/>
    <w:rsid w:val="008C0DBD"/>
    <w:rsid w:val="009032D7"/>
    <w:rsid w:val="00955361"/>
    <w:rsid w:val="009736A4"/>
    <w:rsid w:val="00A07625"/>
    <w:rsid w:val="00A5189C"/>
    <w:rsid w:val="00B106F8"/>
    <w:rsid w:val="00B111E2"/>
    <w:rsid w:val="00CD7752"/>
    <w:rsid w:val="00D00B06"/>
    <w:rsid w:val="00E12128"/>
    <w:rsid w:val="00E72A7C"/>
    <w:rsid w:val="00EC5BC7"/>
    <w:rsid w:val="00E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30D68"/>
  <w15:chartTrackingRefBased/>
  <w15:docId w15:val="{FB765503-4D1A-47B2-90FF-F22F7369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255"/>
  </w:style>
  <w:style w:type="paragraph" w:styleId="Piedepgina">
    <w:name w:val="footer"/>
    <w:basedOn w:val="Normal"/>
    <w:link w:val="PiedepginaCar"/>
    <w:uiPriority w:val="99"/>
    <w:unhideWhenUsed/>
    <w:rsid w:val="000A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255"/>
  </w:style>
  <w:style w:type="paragraph" w:styleId="Prrafodelista">
    <w:name w:val="List Paragraph"/>
    <w:basedOn w:val="Normal"/>
    <w:uiPriority w:val="34"/>
    <w:qFormat/>
    <w:rsid w:val="00346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30989-F75D-4755-A365-C100BBC7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</dc:creator>
  <cp:keywords/>
  <dc:description/>
  <cp:lastModifiedBy>Cinthya</cp:lastModifiedBy>
  <cp:revision>12</cp:revision>
  <dcterms:created xsi:type="dcterms:W3CDTF">2022-10-03T19:29:00Z</dcterms:created>
  <dcterms:modified xsi:type="dcterms:W3CDTF">2022-10-04T19:43:00Z</dcterms:modified>
</cp:coreProperties>
</file>